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77A558" w14:textId="77777777" w:rsidR="00AF7612" w:rsidRDefault="00AF7612" w:rsidP="00AF7612">
      <w:pPr>
        <w:spacing w:line="480" w:lineRule="auto"/>
        <w:jc w:val="center"/>
        <w:rPr>
          <w:sz w:val="24"/>
          <w:szCs w:val="24"/>
        </w:rPr>
      </w:pPr>
    </w:p>
    <w:p w14:paraId="16129E6A" w14:textId="77777777" w:rsidR="00AF7612" w:rsidRDefault="00AF7612" w:rsidP="00AF7612">
      <w:pPr>
        <w:spacing w:line="480" w:lineRule="auto"/>
        <w:jc w:val="center"/>
        <w:rPr>
          <w:sz w:val="24"/>
          <w:szCs w:val="24"/>
        </w:rPr>
      </w:pPr>
    </w:p>
    <w:p w14:paraId="2A9D25B3" w14:textId="77777777" w:rsidR="00AF7612" w:rsidRDefault="00AF7612" w:rsidP="00AF7612">
      <w:pPr>
        <w:spacing w:line="480" w:lineRule="auto"/>
        <w:jc w:val="center"/>
        <w:rPr>
          <w:sz w:val="24"/>
          <w:szCs w:val="24"/>
        </w:rPr>
      </w:pPr>
    </w:p>
    <w:p w14:paraId="6C257FE6" w14:textId="63540DAA" w:rsidR="00AF7612" w:rsidRPr="00AF7612" w:rsidRDefault="00EA572B" w:rsidP="00AF7612">
      <w:pPr>
        <w:spacing w:line="480" w:lineRule="auto"/>
        <w:jc w:val="center"/>
        <w:rPr>
          <w:sz w:val="24"/>
          <w:szCs w:val="24"/>
        </w:rPr>
      </w:pPr>
      <w:r w:rsidRPr="00AF7612">
        <w:rPr>
          <w:sz w:val="24"/>
          <w:szCs w:val="24"/>
        </w:rPr>
        <w:t>My Grandmother’s Hands</w:t>
      </w:r>
    </w:p>
    <w:p w14:paraId="403167AB" w14:textId="21C55C02" w:rsidR="00AF7612" w:rsidRPr="00AF7612" w:rsidRDefault="00EA572B" w:rsidP="00AF7612">
      <w:pPr>
        <w:spacing w:line="480" w:lineRule="auto"/>
        <w:jc w:val="center"/>
        <w:rPr>
          <w:sz w:val="24"/>
          <w:szCs w:val="24"/>
        </w:rPr>
      </w:pPr>
      <w:r w:rsidRPr="00AF7612">
        <w:rPr>
          <w:sz w:val="24"/>
          <w:szCs w:val="24"/>
        </w:rPr>
        <w:t>Student Name</w:t>
      </w:r>
    </w:p>
    <w:p w14:paraId="2B677053" w14:textId="343715D5" w:rsidR="00AF7612" w:rsidRPr="00AF7612" w:rsidRDefault="00EA572B" w:rsidP="00AF7612">
      <w:pPr>
        <w:spacing w:line="480" w:lineRule="auto"/>
        <w:jc w:val="center"/>
        <w:rPr>
          <w:sz w:val="24"/>
          <w:szCs w:val="24"/>
        </w:rPr>
      </w:pPr>
      <w:r w:rsidRPr="00AF7612">
        <w:rPr>
          <w:sz w:val="24"/>
          <w:szCs w:val="24"/>
        </w:rPr>
        <w:t>Institution Affiliations</w:t>
      </w:r>
    </w:p>
    <w:p w14:paraId="404D6339" w14:textId="713D3B69" w:rsidR="00AF7612" w:rsidRDefault="00EA572B" w:rsidP="00AF7612">
      <w:pPr>
        <w:spacing w:line="480" w:lineRule="auto"/>
        <w:jc w:val="center"/>
        <w:rPr>
          <w:sz w:val="24"/>
          <w:szCs w:val="24"/>
        </w:rPr>
      </w:pPr>
      <w:r w:rsidRPr="00AF7612">
        <w:rPr>
          <w:sz w:val="24"/>
          <w:szCs w:val="24"/>
        </w:rPr>
        <w:t>Date</w:t>
      </w:r>
    </w:p>
    <w:p w14:paraId="551D1218" w14:textId="77777777" w:rsidR="00AF7612" w:rsidRDefault="00EA572B">
      <w:pPr>
        <w:rPr>
          <w:sz w:val="24"/>
          <w:szCs w:val="24"/>
        </w:rPr>
      </w:pPr>
      <w:r>
        <w:rPr>
          <w:sz w:val="24"/>
          <w:szCs w:val="24"/>
        </w:rPr>
        <w:br w:type="page"/>
      </w:r>
    </w:p>
    <w:p w14:paraId="5A61B3D8" w14:textId="5A89B4FB" w:rsidR="00AF7612" w:rsidRPr="00EC4950" w:rsidRDefault="00EC4950" w:rsidP="00AF7612">
      <w:pPr>
        <w:spacing w:line="480" w:lineRule="auto"/>
        <w:jc w:val="center"/>
        <w:rPr>
          <w:b/>
          <w:bCs/>
          <w:sz w:val="24"/>
          <w:szCs w:val="24"/>
        </w:rPr>
      </w:pPr>
      <w:r w:rsidRPr="00EC4950">
        <w:rPr>
          <w:b/>
          <w:bCs/>
          <w:sz w:val="24"/>
          <w:szCs w:val="24"/>
        </w:rPr>
        <w:lastRenderedPageBreak/>
        <w:t>MY GRANDMOTHER’S HANDS</w:t>
      </w:r>
    </w:p>
    <w:p w14:paraId="3EDB6D0C" w14:textId="52DC6542" w:rsidR="00837150" w:rsidRPr="00B835DC" w:rsidRDefault="00EA572B" w:rsidP="00B835DC">
      <w:pPr>
        <w:spacing w:line="480" w:lineRule="auto"/>
        <w:ind w:firstLine="720"/>
        <w:jc w:val="both"/>
        <w:rPr>
          <w:b/>
          <w:bCs/>
          <w:sz w:val="24"/>
          <w:szCs w:val="24"/>
        </w:rPr>
      </w:pPr>
      <w:r w:rsidRPr="00B835DC">
        <w:rPr>
          <w:b/>
          <w:bCs/>
          <w:sz w:val="24"/>
          <w:szCs w:val="24"/>
        </w:rPr>
        <w:t>Introduction</w:t>
      </w:r>
    </w:p>
    <w:p w14:paraId="04F922EF" w14:textId="17D4194D" w:rsidR="001171B4" w:rsidRPr="00B835DC" w:rsidRDefault="00EA572B" w:rsidP="00B835DC">
      <w:pPr>
        <w:spacing w:line="480" w:lineRule="auto"/>
        <w:ind w:firstLine="720"/>
        <w:jc w:val="both"/>
        <w:rPr>
          <w:color w:val="000000"/>
          <w:sz w:val="24"/>
          <w:szCs w:val="24"/>
        </w:rPr>
      </w:pPr>
      <w:r w:rsidRPr="00B835DC">
        <w:rPr>
          <w:sz w:val="24"/>
          <w:szCs w:val="24"/>
        </w:rPr>
        <w:t>Psychological trauma refers to the results brought by huge amounts of stress that may influence the abilities of a person to cope socially, cause feelings of overdependence and helplessness, can reduce the confidence and self-esteem of a person and their a</w:t>
      </w:r>
      <w:r w:rsidRPr="00B835DC">
        <w:rPr>
          <w:sz w:val="24"/>
          <w:szCs w:val="24"/>
        </w:rPr>
        <w:t xml:space="preserve">bility to perform whether economically or socially. </w:t>
      </w:r>
      <w:r w:rsidR="000E60C9" w:rsidRPr="00B835DC">
        <w:rPr>
          <w:sz w:val="24"/>
          <w:szCs w:val="24"/>
        </w:rPr>
        <w:t xml:space="preserve">Types of psychological traumas may include anxiety, depression, and post-traumatic stress disorder. </w:t>
      </w:r>
      <w:r w:rsidRPr="00B835DC">
        <w:rPr>
          <w:sz w:val="24"/>
          <w:szCs w:val="24"/>
        </w:rPr>
        <w:t xml:space="preserve">These traumas may continue for months and when ignored or not medically treated, may progress </w:t>
      </w:r>
      <w:r w:rsidR="009D4772" w:rsidRPr="00B835DC">
        <w:rPr>
          <w:sz w:val="24"/>
          <w:szCs w:val="24"/>
        </w:rPr>
        <w:t>up to</w:t>
      </w:r>
      <w:r w:rsidRPr="00B835DC">
        <w:rPr>
          <w:sz w:val="24"/>
          <w:szCs w:val="24"/>
        </w:rPr>
        <w:t xml:space="preserve"> a ye</w:t>
      </w:r>
      <w:r w:rsidRPr="00B835DC">
        <w:rPr>
          <w:sz w:val="24"/>
          <w:szCs w:val="24"/>
        </w:rPr>
        <w:t xml:space="preserve">ar. </w:t>
      </w:r>
      <w:r w:rsidR="009D4772" w:rsidRPr="00B835DC">
        <w:rPr>
          <w:sz w:val="24"/>
          <w:szCs w:val="24"/>
        </w:rPr>
        <w:t xml:space="preserve">People suffering from these traumas may go through behavioral instabilities, cognitive issues, problems sleeping, and mental instabilities. </w:t>
      </w:r>
      <w:r w:rsidR="00ED71CF" w:rsidRPr="00B835DC">
        <w:rPr>
          <w:sz w:val="24"/>
          <w:szCs w:val="24"/>
        </w:rPr>
        <w:t xml:space="preserve">The most common and visible symptoms of trauma may involve little or no interest in social gatherings or interaction thus frequent segregation, a patient may become frightened easily and will always be alert for potential physical danger and a patient may be overcome with fear, shame, and guilt. </w:t>
      </w:r>
      <w:r w:rsidR="004202BF" w:rsidRPr="00B835DC">
        <w:rPr>
          <w:sz w:val="24"/>
          <w:szCs w:val="24"/>
        </w:rPr>
        <w:t xml:space="preserve">The book "My grandmother's hands" aims at addressing the supremacy issues in the United States of America and the traumatic effects it imparts on the African-American citizens within the country. </w:t>
      </w:r>
      <w:r w:rsidR="00017049" w:rsidRPr="00B835DC">
        <w:rPr>
          <w:sz w:val="24"/>
          <w:szCs w:val="24"/>
        </w:rPr>
        <w:t xml:space="preserve">The book has more to do with what to do with the supremacy of bodies that are considered white rather than the supremacy of white bodies. That is, a settled and calm body is the basic foundation for changing the world since it enhances healing and helping others through effective treatment of traumas. Therefore, this paper discusses the major aspects discussed by </w:t>
      </w:r>
      <w:r w:rsidR="00017049" w:rsidRPr="00B835DC">
        <w:rPr>
          <w:color w:val="000000"/>
          <w:sz w:val="24"/>
          <w:szCs w:val="24"/>
        </w:rPr>
        <w:t>Resmaa Menakem.</w:t>
      </w:r>
    </w:p>
    <w:p w14:paraId="6EA3D25E" w14:textId="29FFD6A4" w:rsidR="00DC3A71" w:rsidRPr="00B835DC" w:rsidRDefault="00EA572B" w:rsidP="00B835DC">
      <w:pPr>
        <w:spacing w:line="480" w:lineRule="auto"/>
        <w:ind w:firstLine="720"/>
        <w:jc w:val="both"/>
        <w:rPr>
          <w:b/>
          <w:bCs/>
          <w:color w:val="000000"/>
          <w:sz w:val="24"/>
          <w:szCs w:val="24"/>
        </w:rPr>
      </w:pPr>
      <w:r w:rsidRPr="00B835DC">
        <w:rPr>
          <w:b/>
          <w:bCs/>
          <w:color w:val="000000"/>
          <w:sz w:val="24"/>
          <w:szCs w:val="24"/>
        </w:rPr>
        <w:t xml:space="preserve">Five </w:t>
      </w:r>
      <w:r w:rsidRPr="00B835DC">
        <w:rPr>
          <w:b/>
          <w:bCs/>
          <w:color w:val="000000"/>
          <w:sz w:val="24"/>
          <w:szCs w:val="24"/>
        </w:rPr>
        <w:t>things learned from the book.</w:t>
      </w:r>
    </w:p>
    <w:p w14:paraId="019A5BDF" w14:textId="75783B5F" w:rsidR="00DC3A71" w:rsidRPr="00B835DC" w:rsidRDefault="00EA572B" w:rsidP="00B835DC">
      <w:pPr>
        <w:spacing w:line="480" w:lineRule="auto"/>
        <w:ind w:firstLine="720"/>
        <w:jc w:val="both"/>
        <w:rPr>
          <w:color w:val="000000"/>
          <w:sz w:val="24"/>
          <w:szCs w:val="24"/>
        </w:rPr>
      </w:pPr>
      <w:r w:rsidRPr="00B835DC">
        <w:rPr>
          <w:color w:val="000000"/>
          <w:sz w:val="24"/>
          <w:szCs w:val="24"/>
        </w:rPr>
        <w:t xml:space="preserve">The writer speaks from the perspective of her grandmother concerning racism. Racism involves believing that there exist different human races and ethnic groups with inherent </w:t>
      </w:r>
      <w:r w:rsidRPr="00B835DC">
        <w:rPr>
          <w:color w:val="000000"/>
          <w:sz w:val="24"/>
          <w:szCs w:val="24"/>
        </w:rPr>
        <w:lastRenderedPageBreak/>
        <w:t xml:space="preserve">distinctions that determine their abilities thus believing that some are inferior and others are superior. </w:t>
      </w:r>
      <w:r w:rsidR="00A34C6B" w:rsidRPr="00B835DC">
        <w:rPr>
          <w:color w:val="000000"/>
          <w:sz w:val="24"/>
          <w:szCs w:val="24"/>
        </w:rPr>
        <w:t xml:space="preserve">Therefore, this book offers a lot of lessons. </w:t>
      </w:r>
      <w:r w:rsidRPr="00B835DC">
        <w:rPr>
          <w:color w:val="000000"/>
          <w:sz w:val="24"/>
          <w:szCs w:val="24"/>
        </w:rPr>
        <w:t xml:space="preserve">First, trauma is passed through families and societies through abuse, whether physical, psychological, </w:t>
      </w:r>
      <w:r w:rsidRPr="00B835DC">
        <w:rPr>
          <w:color w:val="000000"/>
          <w:sz w:val="24"/>
          <w:szCs w:val="24"/>
        </w:rPr>
        <w:t>or emotional. For instance, students bullying their peers according to where they come from</w:t>
      </w:r>
      <w:r w:rsidR="00F95823" w:rsidRPr="00B835DC">
        <w:rPr>
          <w:color w:val="000000"/>
          <w:sz w:val="24"/>
          <w:szCs w:val="24"/>
        </w:rPr>
        <w:t xml:space="preserve">, their skin color, or </w:t>
      </w:r>
      <w:r w:rsidRPr="00B835DC">
        <w:rPr>
          <w:color w:val="000000"/>
          <w:sz w:val="24"/>
          <w:szCs w:val="24"/>
        </w:rPr>
        <w:t xml:space="preserve">how they speak. </w:t>
      </w:r>
      <w:r w:rsidR="00F95823" w:rsidRPr="00B835DC">
        <w:rPr>
          <w:color w:val="000000"/>
          <w:sz w:val="24"/>
          <w:szCs w:val="24"/>
        </w:rPr>
        <w:t xml:space="preserve">That is, the writer believes that this abuse is passed through unsafe structures, institutions, and cultural norms. </w:t>
      </w:r>
      <w:r w:rsidR="005019E6" w:rsidRPr="00B835DC">
        <w:rPr>
          <w:color w:val="000000"/>
          <w:sz w:val="24"/>
          <w:szCs w:val="24"/>
        </w:rPr>
        <w:t xml:space="preserve">For instance, different societies may view people of different races differently. </w:t>
      </w:r>
    </w:p>
    <w:p w14:paraId="208AB53B" w14:textId="5F3D9B8D" w:rsidR="00E44B0A" w:rsidRPr="00B835DC" w:rsidRDefault="00EA572B" w:rsidP="00B835DC">
      <w:pPr>
        <w:spacing w:line="480" w:lineRule="auto"/>
        <w:ind w:firstLine="720"/>
        <w:jc w:val="both"/>
        <w:rPr>
          <w:color w:val="000000"/>
          <w:sz w:val="24"/>
          <w:szCs w:val="24"/>
        </w:rPr>
      </w:pPr>
      <w:r w:rsidRPr="00B835DC">
        <w:rPr>
          <w:color w:val="000000"/>
          <w:sz w:val="24"/>
          <w:szCs w:val="24"/>
        </w:rPr>
        <w:t xml:space="preserve">Second, </w:t>
      </w:r>
      <w:r w:rsidR="005D5FE2" w:rsidRPr="00B835DC">
        <w:rPr>
          <w:color w:val="000000"/>
          <w:sz w:val="24"/>
          <w:szCs w:val="24"/>
        </w:rPr>
        <w:t>the writer shows that racism-based trauma is embedded in the genes of a person, that is, embedded on the bones</w:t>
      </w:r>
      <w:r w:rsidR="009D0D7A" w:rsidRPr="00B835DC">
        <w:rPr>
          <w:color w:val="000000"/>
          <w:sz w:val="24"/>
          <w:szCs w:val="24"/>
        </w:rPr>
        <w:t xml:space="preserve"> and is usually passed from one generation to another. </w:t>
      </w:r>
      <w:r w:rsidR="0052116C" w:rsidRPr="00B835DC">
        <w:rPr>
          <w:color w:val="000000"/>
          <w:sz w:val="24"/>
          <w:szCs w:val="24"/>
        </w:rPr>
        <w:t xml:space="preserve">Based on an article by (Polanco-Roman et al, 2017), </w:t>
      </w:r>
      <w:r w:rsidR="002E5EB9" w:rsidRPr="00B835DC">
        <w:rPr>
          <w:color w:val="000000"/>
          <w:sz w:val="24"/>
          <w:szCs w:val="24"/>
        </w:rPr>
        <w:t>racial or ethnic minority groups may end up experiencing segregation or discrimination as a result of post-traumatic stress disorder and dissociation symptoms</w:t>
      </w:r>
      <w:r w:rsidR="00525355" w:rsidRPr="00B835DC">
        <w:rPr>
          <w:color w:val="000000"/>
          <w:sz w:val="24"/>
          <w:szCs w:val="24"/>
        </w:rPr>
        <w:t xml:space="preserve">. Despite the ability of people to compress or control how they feel towards other people, racism exists deep within every person. </w:t>
      </w:r>
      <w:r w:rsidR="00535135" w:rsidRPr="00B835DC">
        <w:rPr>
          <w:color w:val="000000"/>
          <w:sz w:val="24"/>
          <w:szCs w:val="24"/>
        </w:rPr>
        <w:t xml:space="preserve">That is, the attitudes and humans towards people, things, or event decisions made are based on the genetic or environmental factor. </w:t>
      </w:r>
      <w:r w:rsidR="008623C1" w:rsidRPr="00B835DC">
        <w:rPr>
          <w:color w:val="000000"/>
          <w:sz w:val="24"/>
          <w:szCs w:val="24"/>
        </w:rPr>
        <w:t>Therefore, some racism genes may be wired into our brains causing a natural or fear reflex towards people</w:t>
      </w:r>
      <w:r w:rsidR="00525355" w:rsidRPr="00B835DC">
        <w:rPr>
          <w:color w:val="000000"/>
          <w:sz w:val="24"/>
          <w:szCs w:val="24"/>
        </w:rPr>
        <w:t xml:space="preserve"> </w:t>
      </w:r>
      <w:r w:rsidR="008623C1" w:rsidRPr="00B835DC">
        <w:rPr>
          <w:color w:val="000000"/>
          <w:sz w:val="24"/>
          <w:szCs w:val="24"/>
        </w:rPr>
        <w:t xml:space="preserve">during unfamiliar times. </w:t>
      </w:r>
      <w:r w:rsidR="00FB298E" w:rsidRPr="00B835DC">
        <w:rPr>
          <w:color w:val="000000"/>
          <w:sz w:val="24"/>
          <w:szCs w:val="24"/>
        </w:rPr>
        <w:t xml:space="preserve">However, today's civilization encourages everyone to extend attitudes of respect, cooperation in workplaces, and tolerance irrespective of who looks similar to us and those who are not. </w:t>
      </w:r>
    </w:p>
    <w:p w14:paraId="59856B54" w14:textId="71A2FF9A" w:rsidR="004D6F48" w:rsidRPr="00B835DC" w:rsidRDefault="00EA572B" w:rsidP="00B835DC">
      <w:pPr>
        <w:spacing w:line="480" w:lineRule="auto"/>
        <w:ind w:firstLine="720"/>
        <w:jc w:val="both"/>
        <w:rPr>
          <w:color w:val="000000"/>
          <w:sz w:val="24"/>
          <w:szCs w:val="24"/>
        </w:rPr>
      </w:pPr>
      <w:r w:rsidRPr="00B835DC">
        <w:rPr>
          <w:color w:val="000000"/>
          <w:sz w:val="24"/>
          <w:szCs w:val="24"/>
        </w:rPr>
        <w:t xml:space="preserve">Moreover, I learned that racism cannot be fought through conversation across the racial line. </w:t>
      </w:r>
      <w:r w:rsidR="008546B0" w:rsidRPr="00B835DC">
        <w:rPr>
          <w:color w:val="000000"/>
          <w:sz w:val="24"/>
          <w:szCs w:val="24"/>
        </w:rPr>
        <w:t xml:space="preserve">That is, racism could not be solved by word of mouth alone but needed a combination of other strategies. That is, while we keep fighting racism through reasoning, values, principles, and ideas, the United States need sufficient methods of combating the real issues affecting the nation. </w:t>
      </w:r>
      <w:r w:rsidR="00B16ED8" w:rsidRPr="00B835DC">
        <w:rPr>
          <w:color w:val="000000"/>
          <w:sz w:val="24"/>
          <w:szCs w:val="24"/>
        </w:rPr>
        <w:t xml:space="preserve">Therefore, cases of racism can be fought through ensuring police brutality is curbed, ensuring that business organizations and industries hire people based on their qualifications and not on skin </w:t>
      </w:r>
      <w:r w:rsidR="00B16ED8" w:rsidRPr="00B835DC">
        <w:rPr>
          <w:color w:val="000000"/>
          <w:sz w:val="24"/>
          <w:szCs w:val="24"/>
        </w:rPr>
        <w:lastRenderedPageBreak/>
        <w:t xml:space="preserve">color since systemic racism exists within every institution in America, such as banks, schools, industries, and business institutions. </w:t>
      </w:r>
      <w:r w:rsidR="00C83FC6" w:rsidRPr="00B835DC">
        <w:rPr>
          <w:color w:val="000000"/>
          <w:sz w:val="24"/>
          <w:szCs w:val="24"/>
        </w:rPr>
        <w:t xml:space="preserve">Moreover, discriminatory actions should be stopped through the implementation of effective policies by the government. </w:t>
      </w:r>
    </w:p>
    <w:p w14:paraId="0825E382" w14:textId="5834B79A" w:rsidR="00F2770E" w:rsidRPr="00B835DC" w:rsidRDefault="00EA572B" w:rsidP="00B835DC">
      <w:pPr>
        <w:spacing w:line="480" w:lineRule="auto"/>
        <w:ind w:firstLine="720"/>
        <w:jc w:val="both"/>
        <w:rPr>
          <w:color w:val="000000"/>
          <w:sz w:val="24"/>
          <w:szCs w:val="24"/>
        </w:rPr>
      </w:pPr>
      <w:r w:rsidRPr="00B835DC">
        <w:rPr>
          <w:color w:val="000000"/>
          <w:sz w:val="24"/>
          <w:szCs w:val="24"/>
        </w:rPr>
        <w:t>F</w:t>
      </w:r>
      <w:r w:rsidR="004D6F48" w:rsidRPr="00B835DC">
        <w:rPr>
          <w:color w:val="000000"/>
          <w:sz w:val="24"/>
          <w:szCs w:val="24"/>
        </w:rPr>
        <w:t>ourth</w:t>
      </w:r>
      <w:r w:rsidRPr="00B835DC">
        <w:rPr>
          <w:color w:val="000000"/>
          <w:sz w:val="24"/>
          <w:szCs w:val="24"/>
        </w:rPr>
        <w:t>, the w</w:t>
      </w:r>
      <w:r w:rsidR="00B41531" w:rsidRPr="00B835DC">
        <w:rPr>
          <w:color w:val="000000"/>
          <w:sz w:val="24"/>
          <w:szCs w:val="24"/>
        </w:rPr>
        <w:t>r</w:t>
      </w:r>
      <w:r w:rsidRPr="00B835DC">
        <w:rPr>
          <w:color w:val="000000"/>
          <w:sz w:val="24"/>
          <w:szCs w:val="24"/>
        </w:rPr>
        <w:t xml:space="preserve">iter understood </w:t>
      </w:r>
      <w:r w:rsidRPr="00B835DC">
        <w:rPr>
          <w:color w:val="000000"/>
          <w:sz w:val="24"/>
          <w:szCs w:val="24"/>
        </w:rPr>
        <w:t xml:space="preserve">the concept of racism in terms of somatic therapy. </w:t>
      </w:r>
      <w:r w:rsidR="00B41531" w:rsidRPr="00B835DC">
        <w:rPr>
          <w:color w:val="000000"/>
          <w:sz w:val="24"/>
          <w:szCs w:val="24"/>
        </w:rPr>
        <w:t xml:space="preserve">Somatic therapy emphasizes the connection between body and mind. </w:t>
      </w:r>
      <w:r w:rsidR="002F5C3B" w:rsidRPr="00B835DC">
        <w:rPr>
          <w:color w:val="000000"/>
          <w:sz w:val="24"/>
          <w:szCs w:val="24"/>
        </w:rPr>
        <w:t>Somatic therapy aims at removing the symptoms of post-traumatic stress disorder and other psychological disorders by focusing on how the patient perceives</w:t>
      </w:r>
      <w:r w:rsidR="00A328CD" w:rsidRPr="00B835DC">
        <w:rPr>
          <w:color w:val="000000"/>
          <w:sz w:val="24"/>
          <w:szCs w:val="24"/>
        </w:rPr>
        <w:t xml:space="preserve"> </w:t>
      </w:r>
      <w:r w:rsidR="002F5C3B" w:rsidRPr="00B835DC">
        <w:rPr>
          <w:color w:val="000000"/>
          <w:sz w:val="24"/>
          <w:szCs w:val="24"/>
        </w:rPr>
        <w:t xml:space="preserve">the sensations of their bodies. </w:t>
      </w:r>
      <w:r w:rsidR="00A328CD" w:rsidRPr="00B835DC">
        <w:rPr>
          <w:color w:val="000000"/>
          <w:sz w:val="24"/>
          <w:szCs w:val="24"/>
        </w:rPr>
        <w:t xml:space="preserve">Based on research by (Brom et al, 2017), somatic therapy involves the integration of the awareness of the body into the psychological and therapeutic process that aims at releasing the traumatic activation through the increased tolerance of sensations that are related to a person’s feelings and emotions. </w:t>
      </w:r>
    </w:p>
    <w:p w14:paraId="3E15D325" w14:textId="35417EE1" w:rsidR="00652229" w:rsidRPr="00B835DC" w:rsidRDefault="00EA572B" w:rsidP="00B835DC">
      <w:pPr>
        <w:spacing w:line="480" w:lineRule="auto"/>
        <w:ind w:firstLine="720"/>
        <w:jc w:val="both"/>
        <w:rPr>
          <w:sz w:val="24"/>
          <w:szCs w:val="24"/>
        </w:rPr>
      </w:pPr>
      <w:r w:rsidRPr="00B835DC">
        <w:rPr>
          <w:sz w:val="24"/>
          <w:szCs w:val="24"/>
        </w:rPr>
        <w:t>Lastly, the comprehension of the book taught me that besides somatic therapy, behavioral change is also an effective way of treating trauma-based on racism. B</w:t>
      </w:r>
      <w:r w:rsidRPr="00B835DC">
        <w:rPr>
          <w:sz w:val="24"/>
          <w:szCs w:val="24"/>
        </w:rPr>
        <w:t>ehavioral change refers to a psychological thera</w:t>
      </w:r>
      <w:r w:rsidR="00F96C7B" w:rsidRPr="00B835DC">
        <w:rPr>
          <w:sz w:val="24"/>
          <w:szCs w:val="24"/>
        </w:rPr>
        <w:t>p</w:t>
      </w:r>
      <w:r w:rsidRPr="00B835DC">
        <w:rPr>
          <w:sz w:val="24"/>
          <w:szCs w:val="24"/>
        </w:rPr>
        <w:t xml:space="preserve">y that is centered </w:t>
      </w:r>
      <w:r w:rsidR="009538C1" w:rsidRPr="00B835DC">
        <w:rPr>
          <w:sz w:val="24"/>
          <w:szCs w:val="24"/>
        </w:rPr>
        <w:t xml:space="preserve">on the beliefs and thoughts of a person and aims at altering them. </w:t>
      </w:r>
      <w:r w:rsidR="00F96C7B" w:rsidRPr="00B835DC">
        <w:rPr>
          <w:sz w:val="24"/>
          <w:szCs w:val="24"/>
        </w:rPr>
        <w:t xml:space="preserve">That is, it aims at identifying a potential disruptive behavior within a person and work </w:t>
      </w:r>
      <w:r w:rsidR="00D460EA" w:rsidRPr="00B835DC">
        <w:rPr>
          <w:sz w:val="24"/>
          <w:szCs w:val="24"/>
        </w:rPr>
        <w:t>towards changing</w:t>
      </w:r>
      <w:r w:rsidR="00F96C7B" w:rsidRPr="00B835DC">
        <w:rPr>
          <w:sz w:val="24"/>
          <w:szCs w:val="24"/>
        </w:rPr>
        <w:t xml:space="preserve"> undesirable or unhealthy behaviors. </w:t>
      </w:r>
      <w:r w:rsidRPr="00B835DC">
        <w:rPr>
          <w:sz w:val="24"/>
          <w:szCs w:val="24"/>
        </w:rPr>
        <w:t xml:space="preserve">The main aim is to foster flexibility in our bodies and pliability in our minds. </w:t>
      </w:r>
      <w:r w:rsidR="00D460EA" w:rsidRPr="00B835DC">
        <w:rPr>
          <w:sz w:val="24"/>
          <w:szCs w:val="24"/>
        </w:rPr>
        <w:t>Moreover, behavioral therapy helps in treating patients with anxiety di</w:t>
      </w:r>
      <w:r w:rsidR="00837150" w:rsidRPr="00B835DC">
        <w:rPr>
          <w:sz w:val="24"/>
          <w:szCs w:val="24"/>
        </w:rPr>
        <w:t>s</w:t>
      </w:r>
      <w:r w:rsidR="00D460EA" w:rsidRPr="00B835DC">
        <w:rPr>
          <w:sz w:val="24"/>
          <w:szCs w:val="24"/>
        </w:rPr>
        <w:t xml:space="preserve">orders, depression, sleep disorders, ADHD, self-harm, and substance abuse. </w:t>
      </w:r>
      <w:r w:rsidR="00837150" w:rsidRPr="00B835DC">
        <w:rPr>
          <w:sz w:val="24"/>
          <w:szCs w:val="24"/>
        </w:rPr>
        <w:t>Based on research by</w:t>
      </w:r>
      <w:r w:rsidR="00F260D7" w:rsidRPr="00B835DC">
        <w:rPr>
          <w:sz w:val="24"/>
          <w:szCs w:val="24"/>
        </w:rPr>
        <w:t xml:space="preserve"> (Gaudiano</w:t>
      </w:r>
      <w:r w:rsidR="00C6193D" w:rsidRPr="00B835DC">
        <w:rPr>
          <w:sz w:val="24"/>
          <w:szCs w:val="24"/>
        </w:rPr>
        <w:t xml:space="preserve"> et al</w:t>
      </w:r>
      <w:r w:rsidR="003D0A95" w:rsidRPr="00B835DC">
        <w:rPr>
          <w:sz w:val="24"/>
          <w:szCs w:val="24"/>
        </w:rPr>
        <w:t>, 201</w:t>
      </w:r>
      <w:r w:rsidR="00F260D7" w:rsidRPr="00B835DC">
        <w:rPr>
          <w:sz w:val="24"/>
          <w:szCs w:val="24"/>
        </w:rPr>
        <w:t>3</w:t>
      </w:r>
      <w:r w:rsidR="00837150" w:rsidRPr="00B835DC">
        <w:rPr>
          <w:sz w:val="24"/>
          <w:szCs w:val="24"/>
        </w:rPr>
        <w:t>)</w:t>
      </w:r>
      <w:r w:rsidR="003D0A95" w:rsidRPr="00B835DC">
        <w:rPr>
          <w:sz w:val="24"/>
          <w:szCs w:val="24"/>
        </w:rPr>
        <w:t xml:space="preserve">, </w:t>
      </w:r>
      <w:r w:rsidR="00F260D7" w:rsidRPr="00B835DC">
        <w:rPr>
          <w:sz w:val="24"/>
          <w:szCs w:val="24"/>
        </w:rPr>
        <w:t>behavioral change therapy produces a huge size in improvements compared to other methods of treating mental disorders</w:t>
      </w:r>
      <w:r w:rsidR="00C93558" w:rsidRPr="00B835DC">
        <w:rPr>
          <w:sz w:val="24"/>
          <w:szCs w:val="24"/>
        </w:rPr>
        <w:t xml:space="preserve"> and antidepressants.</w:t>
      </w:r>
    </w:p>
    <w:p w14:paraId="0943E132" w14:textId="67158C3E" w:rsidR="00C93558" w:rsidRPr="00B835DC" w:rsidRDefault="00EA572B" w:rsidP="00B835DC">
      <w:pPr>
        <w:spacing w:line="480" w:lineRule="auto"/>
        <w:ind w:firstLine="720"/>
        <w:jc w:val="both"/>
        <w:rPr>
          <w:b/>
          <w:bCs/>
          <w:sz w:val="24"/>
          <w:szCs w:val="24"/>
        </w:rPr>
      </w:pPr>
      <w:r w:rsidRPr="00B835DC">
        <w:rPr>
          <w:b/>
          <w:bCs/>
          <w:sz w:val="24"/>
          <w:szCs w:val="24"/>
        </w:rPr>
        <w:t>Would you recommend the book to someone else</w:t>
      </w:r>
      <w:r w:rsidR="006F0D6C" w:rsidRPr="00B835DC">
        <w:rPr>
          <w:b/>
          <w:bCs/>
          <w:sz w:val="24"/>
          <w:szCs w:val="24"/>
        </w:rPr>
        <w:t>?</w:t>
      </w:r>
    </w:p>
    <w:p w14:paraId="40B2230E" w14:textId="276F7006" w:rsidR="006F0D6C" w:rsidRPr="00B835DC" w:rsidRDefault="00EA572B" w:rsidP="00B835DC">
      <w:pPr>
        <w:spacing w:line="480" w:lineRule="auto"/>
        <w:ind w:firstLine="720"/>
        <w:jc w:val="both"/>
        <w:rPr>
          <w:sz w:val="24"/>
          <w:szCs w:val="24"/>
        </w:rPr>
      </w:pPr>
      <w:r w:rsidRPr="00B835DC">
        <w:rPr>
          <w:sz w:val="24"/>
          <w:szCs w:val="24"/>
        </w:rPr>
        <w:t>Having read and u</w:t>
      </w:r>
      <w:r w:rsidRPr="00B835DC">
        <w:rPr>
          <w:sz w:val="24"/>
          <w:szCs w:val="24"/>
        </w:rPr>
        <w:t xml:space="preserve">nderstood the symbolism and the sensitivity of the book "My grandmother's hands", I would recommend it to my colleagues and peers. </w:t>
      </w:r>
      <w:r w:rsidR="00A0121C" w:rsidRPr="00B835DC">
        <w:rPr>
          <w:sz w:val="24"/>
          <w:szCs w:val="24"/>
        </w:rPr>
        <w:t xml:space="preserve">This is because it goes </w:t>
      </w:r>
      <w:r w:rsidR="00A0121C" w:rsidRPr="00B835DC">
        <w:rPr>
          <w:sz w:val="24"/>
          <w:szCs w:val="24"/>
        </w:rPr>
        <w:lastRenderedPageBreak/>
        <w:t xml:space="preserve">into the effects of racism and the </w:t>
      </w:r>
      <w:r w:rsidR="00777FFE" w:rsidRPr="00B835DC">
        <w:rPr>
          <w:sz w:val="24"/>
          <w:szCs w:val="24"/>
        </w:rPr>
        <w:t>privileges</w:t>
      </w:r>
      <w:r w:rsidR="00A0121C" w:rsidRPr="00B835DC">
        <w:rPr>
          <w:sz w:val="24"/>
          <w:szCs w:val="24"/>
        </w:rPr>
        <w:t xml:space="preserve"> that white bodies experience over African-American people. </w:t>
      </w:r>
      <w:r w:rsidR="00777FFE" w:rsidRPr="00B835DC">
        <w:rPr>
          <w:sz w:val="24"/>
          <w:szCs w:val="24"/>
        </w:rPr>
        <w:t xml:space="preserve"> That is, it shows the historical and present context of racism and the effect it has on the connection between body and m</w:t>
      </w:r>
      <w:r w:rsidR="00870515" w:rsidRPr="00B835DC">
        <w:rPr>
          <w:sz w:val="24"/>
          <w:szCs w:val="24"/>
        </w:rPr>
        <w:t>i</w:t>
      </w:r>
      <w:r w:rsidR="00777FFE" w:rsidRPr="00B835DC">
        <w:rPr>
          <w:sz w:val="24"/>
          <w:szCs w:val="24"/>
        </w:rPr>
        <w:t xml:space="preserve">nd. </w:t>
      </w:r>
      <w:r w:rsidR="00870515" w:rsidRPr="00B835DC">
        <w:rPr>
          <w:sz w:val="24"/>
          <w:szCs w:val="24"/>
        </w:rPr>
        <w:t xml:space="preserve">Moreover, the book emphasizes the importance of moving on from unhealthy behaviors or reflexive behaviors that may cause a person to say something offensive. Furthermore, the books talk about the traumatization of fear within the lives of both white and black citizens of the United States that may lead to denial, shame, guilt, and segregation of people of the other races. </w:t>
      </w:r>
      <w:r w:rsidR="00C5483F" w:rsidRPr="00B835DC">
        <w:rPr>
          <w:sz w:val="24"/>
          <w:szCs w:val="24"/>
        </w:rPr>
        <w:t xml:space="preserve">Therefore, the author has </w:t>
      </w:r>
      <w:r w:rsidR="00237A4D" w:rsidRPr="00B835DC">
        <w:rPr>
          <w:sz w:val="24"/>
          <w:szCs w:val="24"/>
        </w:rPr>
        <w:t>u</w:t>
      </w:r>
      <w:r w:rsidR="00C5483F" w:rsidRPr="00B835DC">
        <w:rPr>
          <w:sz w:val="24"/>
          <w:szCs w:val="24"/>
        </w:rPr>
        <w:t xml:space="preserve">rged the people of both races, law enforcers, policymakers, </w:t>
      </w:r>
      <w:r w:rsidR="00237A4D" w:rsidRPr="00B835DC">
        <w:rPr>
          <w:sz w:val="24"/>
          <w:szCs w:val="24"/>
        </w:rPr>
        <w:t xml:space="preserve">medical practitioners, </w:t>
      </w:r>
      <w:r w:rsidR="00C5483F" w:rsidRPr="00B835DC">
        <w:rPr>
          <w:sz w:val="24"/>
          <w:szCs w:val="24"/>
        </w:rPr>
        <w:t>and media cent</w:t>
      </w:r>
      <w:r w:rsidR="00237A4D" w:rsidRPr="00B835DC">
        <w:rPr>
          <w:sz w:val="24"/>
          <w:szCs w:val="24"/>
        </w:rPr>
        <w:t>er</w:t>
      </w:r>
      <w:r w:rsidR="00C5483F" w:rsidRPr="00B835DC">
        <w:rPr>
          <w:sz w:val="24"/>
          <w:szCs w:val="24"/>
        </w:rPr>
        <w:t>s to work towards ensuring that trauma</w:t>
      </w:r>
      <w:r w:rsidR="00134B57" w:rsidRPr="00B835DC">
        <w:rPr>
          <w:sz w:val="24"/>
          <w:szCs w:val="24"/>
        </w:rPr>
        <w:t>-</w:t>
      </w:r>
      <w:r w:rsidR="00237A4D" w:rsidRPr="00B835DC">
        <w:rPr>
          <w:sz w:val="24"/>
          <w:szCs w:val="24"/>
        </w:rPr>
        <w:t xml:space="preserve">based racism is stopped or reduced to a lower level. </w:t>
      </w:r>
    </w:p>
    <w:p w14:paraId="7929586A" w14:textId="1F0FF7F2" w:rsidR="00134B57" w:rsidRPr="00B835DC" w:rsidRDefault="00EA572B" w:rsidP="00B835DC">
      <w:pPr>
        <w:spacing w:line="480" w:lineRule="auto"/>
        <w:ind w:firstLine="720"/>
        <w:jc w:val="both"/>
        <w:rPr>
          <w:b/>
          <w:bCs/>
          <w:sz w:val="24"/>
          <w:szCs w:val="24"/>
        </w:rPr>
      </w:pPr>
      <w:r w:rsidRPr="00B835DC">
        <w:rPr>
          <w:b/>
          <w:bCs/>
          <w:sz w:val="24"/>
          <w:szCs w:val="24"/>
        </w:rPr>
        <w:t>How did the book make you feel?</w:t>
      </w:r>
    </w:p>
    <w:p w14:paraId="42A7D3E2" w14:textId="16736C0E" w:rsidR="009D49E8" w:rsidRPr="00B835DC" w:rsidRDefault="00EA572B" w:rsidP="00B835DC">
      <w:pPr>
        <w:spacing w:line="480" w:lineRule="auto"/>
        <w:ind w:firstLine="720"/>
        <w:jc w:val="both"/>
        <w:rPr>
          <w:sz w:val="24"/>
          <w:szCs w:val="24"/>
        </w:rPr>
      </w:pPr>
      <w:r w:rsidRPr="00B835DC">
        <w:rPr>
          <w:sz w:val="24"/>
          <w:szCs w:val="24"/>
        </w:rPr>
        <w:t>After reading the book, I felt compassion and it gave me hope. That is, the book has the potential to</w:t>
      </w:r>
      <w:r w:rsidR="007169CD" w:rsidRPr="00B835DC">
        <w:rPr>
          <w:sz w:val="24"/>
          <w:szCs w:val="24"/>
        </w:rPr>
        <w:t xml:space="preserve"> alter the direction of the movement for</w:t>
      </w:r>
      <w:r w:rsidR="00A526FC" w:rsidRPr="00B835DC">
        <w:rPr>
          <w:sz w:val="24"/>
          <w:szCs w:val="24"/>
        </w:rPr>
        <w:t xml:space="preserve"> </w:t>
      </w:r>
      <w:r w:rsidR="007169CD" w:rsidRPr="00B835DC">
        <w:rPr>
          <w:sz w:val="24"/>
          <w:szCs w:val="24"/>
        </w:rPr>
        <w:t xml:space="preserve">racial equality and justice. </w:t>
      </w:r>
      <w:r w:rsidR="00A526FC" w:rsidRPr="00B835DC">
        <w:rPr>
          <w:sz w:val="24"/>
          <w:szCs w:val="24"/>
        </w:rPr>
        <w:t xml:space="preserve">For instance, the author argues that there is a pathway to mending our bodies, hearts, and spirits from the effects caused by racial trauma. Moreover, it showed that the body is where the instincts of humans to endure and fight against the traumas brought by race. </w:t>
      </w:r>
      <w:r w:rsidR="00DE7A12" w:rsidRPr="00B835DC">
        <w:rPr>
          <w:sz w:val="24"/>
          <w:szCs w:val="24"/>
        </w:rPr>
        <w:t xml:space="preserve"> Moreover, I felt the need to recognize that racism is about the body and not the head. </w:t>
      </w:r>
      <w:r w:rsidR="00351F28" w:rsidRPr="00B835DC">
        <w:rPr>
          <w:sz w:val="24"/>
          <w:szCs w:val="24"/>
        </w:rPr>
        <w:t xml:space="preserve">What interested me about the book was how the author handled </w:t>
      </w:r>
      <w:r w:rsidR="00F4457E" w:rsidRPr="00B835DC">
        <w:rPr>
          <w:sz w:val="24"/>
          <w:szCs w:val="24"/>
        </w:rPr>
        <w:t xml:space="preserve">trauma and its effect and ow understanding that racial trauma can be carried from one generation to another can help in determining possible effects and ways of reducing those effects whether through pharmacological treatment or therapeutic methods. </w:t>
      </w:r>
    </w:p>
    <w:p w14:paraId="65050470" w14:textId="5C67434E" w:rsidR="004913B1" w:rsidRPr="00B835DC" w:rsidRDefault="00EA572B" w:rsidP="00B835DC">
      <w:pPr>
        <w:spacing w:line="480" w:lineRule="auto"/>
        <w:ind w:firstLine="720"/>
        <w:jc w:val="both"/>
        <w:rPr>
          <w:sz w:val="24"/>
          <w:szCs w:val="24"/>
        </w:rPr>
      </w:pPr>
      <w:r w:rsidRPr="00B835DC">
        <w:rPr>
          <w:b/>
          <w:bCs/>
          <w:sz w:val="24"/>
          <w:szCs w:val="24"/>
        </w:rPr>
        <w:t>Conclusion</w:t>
      </w:r>
      <w:r w:rsidRPr="00B835DC">
        <w:rPr>
          <w:sz w:val="24"/>
          <w:szCs w:val="24"/>
        </w:rPr>
        <w:t>.</w:t>
      </w:r>
    </w:p>
    <w:p w14:paraId="008E00A6" w14:textId="0B8D4E69" w:rsidR="00AD0E51" w:rsidRDefault="00EA572B" w:rsidP="00B835DC">
      <w:pPr>
        <w:spacing w:line="480" w:lineRule="auto"/>
        <w:ind w:firstLine="720"/>
        <w:jc w:val="both"/>
        <w:rPr>
          <w:sz w:val="24"/>
          <w:szCs w:val="24"/>
        </w:rPr>
      </w:pPr>
      <w:r w:rsidRPr="00B835DC">
        <w:rPr>
          <w:sz w:val="24"/>
          <w:szCs w:val="24"/>
        </w:rPr>
        <w:t>In summary, trauma is held in the body and not the mind. Therefore, the author gives a con</w:t>
      </w:r>
      <w:r w:rsidRPr="00B835DC">
        <w:rPr>
          <w:sz w:val="24"/>
          <w:szCs w:val="24"/>
        </w:rPr>
        <w:t xml:space="preserve">text of the trauma that Americans have carried for over five hundred years thus giving a path </w:t>
      </w:r>
      <w:r w:rsidRPr="00B835DC">
        <w:rPr>
          <w:sz w:val="24"/>
          <w:szCs w:val="24"/>
        </w:rPr>
        <w:lastRenderedPageBreak/>
        <w:t xml:space="preserve">of this trauma, its effects, and ways of dealing with these effects. </w:t>
      </w:r>
      <w:r w:rsidR="00C11D3E" w:rsidRPr="00B835DC">
        <w:rPr>
          <w:sz w:val="24"/>
          <w:szCs w:val="24"/>
        </w:rPr>
        <w:t>Racialized trauma leads to the development of psychological conditions such as anxiety, depression, and PTSD</w:t>
      </w:r>
      <w:r w:rsidR="00B10163" w:rsidRPr="00B835DC">
        <w:rPr>
          <w:sz w:val="24"/>
          <w:szCs w:val="24"/>
        </w:rPr>
        <w:t xml:space="preserve">. Therefore, the book talks about ways of avoiding the internalization of oppression at both the cognitive and somatic levels. </w:t>
      </w:r>
    </w:p>
    <w:p w14:paraId="4705D3DB" w14:textId="77777777" w:rsidR="00AD0E51" w:rsidRDefault="00EA572B">
      <w:pPr>
        <w:rPr>
          <w:sz w:val="24"/>
          <w:szCs w:val="24"/>
        </w:rPr>
      </w:pPr>
      <w:r>
        <w:rPr>
          <w:sz w:val="24"/>
          <w:szCs w:val="24"/>
        </w:rPr>
        <w:br w:type="page"/>
      </w:r>
    </w:p>
    <w:p w14:paraId="74D431F4" w14:textId="77777777" w:rsidR="004913B1" w:rsidRPr="00B835DC" w:rsidRDefault="004913B1" w:rsidP="00B835DC">
      <w:pPr>
        <w:spacing w:line="480" w:lineRule="auto"/>
        <w:ind w:firstLine="720"/>
        <w:jc w:val="both"/>
        <w:rPr>
          <w:sz w:val="24"/>
          <w:szCs w:val="24"/>
        </w:rPr>
      </w:pPr>
    </w:p>
    <w:p w14:paraId="2D1E38D6" w14:textId="7069414D" w:rsidR="00B10163" w:rsidRPr="00AD0E51" w:rsidRDefault="00EA572B" w:rsidP="00AD0E51">
      <w:pPr>
        <w:jc w:val="center"/>
        <w:rPr>
          <w:b/>
          <w:bCs/>
          <w:sz w:val="24"/>
          <w:szCs w:val="24"/>
        </w:rPr>
      </w:pPr>
      <w:r w:rsidRPr="00AD0E51">
        <w:rPr>
          <w:b/>
          <w:bCs/>
          <w:sz w:val="24"/>
          <w:szCs w:val="24"/>
        </w:rPr>
        <w:t>References.</w:t>
      </w:r>
    </w:p>
    <w:p w14:paraId="7D3274A7" w14:textId="77777777" w:rsidR="00AD0E51" w:rsidRPr="00AD0E51" w:rsidRDefault="00EA572B" w:rsidP="00AD0E51">
      <w:pPr>
        <w:spacing w:line="480" w:lineRule="auto"/>
        <w:ind w:left="720" w:hanging="720"/>
        <w:jc w:val="both"/>
        <w:rPr>
          <w:rFonts w:cs="Times New Roman"/>
          <w:color w:val="222222"/>
          <w:sz w:val="24"/>
          <w:szCs w:val="24"/>
          <w:shd w:val="clear" w:color="auto" w:fill="FFFFFF"/>
        </w:rPr>
      </w:pPr>
      <w:r w:rsidRPr="00AD0E51">
        <w:rPr>
          <w:rFonts w:cs="Times New Roman"/>
          <w:color w:val="222222"/>
          <w:sz w:val="24"/>
          <w:szCs w:val="24"/>
          <w:shd w:val="clear" w:color="auto" w:fill="FFFFFF"/>
        </w:rPr>
        <w:t>Brom, D., Stokar, Y., Lawi, C., Nuriel‐Porat, V., Ziv</w:t>
      </w:r>
      <w:r w:rsidRPr="00AD0E51">
        <w:rPr>
          <w:rFonts w:cs="Times New Roman"/>
          <w:color w:val="222222"/>
          <w:sz w:val="24"/>
          <w:szCs w:val="24"/>
          <w:shd w:val="clear" w:color="auto" w:fill="FFFFFF"/>
        </w:rPr>
        <w:t xml:space="preserve">, Y., Lerner, K., &amp; Ross, G. (2017). Somatic experiencing posttraumatic stress disorder: a randomized controlled outcome study. </w:t>
      </w:r>
      <w:r w:rsidRPr="00AD0E51">
        <w:rPr>
          <w:rFonts w:cs="Times New Roman"/>
          <w:i/>
          <w:iCs/>
          <w:color w:val="222222"/>
          <w:sz w:val="24"/>
          <w:szCs w:val="24"/>
          <w:shd w:val="clear" w:color="auto" w:fill="FFFFFF"/>
        </w:rPr>
        <w:t>Journal of traumatic stress</w:t>
      </w:r>
      <w:r w:rsidRPr="00AD0E51">
        <w:rPr>
          <w:rFonts w:cs="Times New Roman"/>
          <w:color w:val="222222"/>
          <w:sz w:val="24"/>
          <w:szCs w:val="24"/>
          <w:shd w:val="clear" w:color="auto" w:fill="FFFFFF"/>
        </w:rPr>
        <w:t>, </w:t>
      </w:r>
      <w:r w:rsidRPr="00AD0E51">
        <w:rPr>
          <w:rFonts w:cs="Times New Roman"/>
          <w:i/>
          <w:iCs/>
          <w:color w:val="222222"/>
          <w:sz w:val="24"/>
          <w:szCs w:val="24"/>
          <w:shd w:val="clear" w:color="auto" w:fill="FFFFFF"/>
        </w:rPr>
        <w:t>30</w:t>
      </w:r>
      <w:r w:rsidRPr="00AD0E51">
        <w:rPr>
          <w:rFonts w:cs="Times New Roman"/>
          <w:color w:val="222222"/>
          <w:sz w:val="24"/>
          <w:szCs w:val="24"/>
          <w:shd w:val="clear" w:color="auto" w:fill="FFFFFF"/>
        </w:rPr>
        <w:t>(3), 304-312.</w:t>
      </w:r>
    </w:p>
    <w:p w14:paraId="13B22B2C" w14:textId="77777777" w:rsidR="00AD0E51" w:rsidRPr="00AD0E51" w:rsidRDefault="00EA572B" w:rsidP="00AD0E51">
      <w:pPr>
        <w:spacing w:line="480" w:lineRule="auto"/>
        <w:ind w:left="720" w:hanging="720"/>
        <w:jc w:val="both"/>
        <w:rPr>
          <w:rFonts w:cs="Times New Roman"/>
          <w:sz w:val="24"/>
          <w:szCs w:val="24"/>
        </w:rPr>
      </w:pPr>
      <w:r w:rsidRPr="00AD0E51">
        <w:rPr>
          <w:rFonts w:cs="Times New Roman"/>
          <w:color w:val="222222"/>
          <w:sz w:val="24"/>
          <w:szCs w:val="24"/>
          <w:shd w:val="clear" w:color="auto" w:fill="FFFFFF"/>
        </w:rPr>
        <w:t>Gaudiano, B. A., &amp; Miller, I. W. (2013). The evidence-based practice of psychothera</w:t>
      </w:r>
      <w:r w:rsidRPr="00AD0E51">
        <w:rPr>
          <w:rFonts w:cs="Times New Roman"/>
          <w:color w:val="222222"/>
          <w:sz w:val="24"/>
          <w:szCs w:val="24"/>
          <w:shd w:val="clear" w:color="auto" w:fill="FFFFFF"/>
        </w:rPr>
        <w:t>py: Facing the challenges that lie ahead. </w:t>
      </w:r>
      <w:r w:rsidRPr="00AD0E51">
        <w:rPr>
          <w:rFonts w:cs="Times New Roman"/>
          <w:i/>
          <w:iCs/>
          <w:color w:val="222222"/>
          <w:sz w:val="24"/>
          <w:szCs w:val="24"/>
          <w:shd w:val="clear" w:color="auto" w:fill="FFFFFF"/>
        </w:rPr>
        <w:t>Clinical Psychology Review</w:t>
      </w:r>
      <w:r w:rsidRPr="00AD0E51">
        <w:rPr>
          <w:rFonts w:cs="Times New Roman"/>
          <w:color w:val="222222"/>
          <w:sz w:val="24"/>
          <w:szCs w:val="24"/>
          <w:shd w:val="clear" w:color="auto" w:fill="FFFFFF"/>
        </w:rPr>
        <w:t>, </w:t>
      </w:r>
      <w:r w:rsidRPr="00AD0E51">
        <w:rPr>
          <w:rFonts w:cs="Times New Roman"/>
          <w:i/>
          <w:iCs/>
          <w:color w:val="222222"/>
          <w:sz w:val="24"/>
          <w:szCs w:val="24"/>
          <w:shd w:val="clear" w:color="auto" w:fill="FFFFFF"/>
        </w:rPr>
        <w:t>33</w:t>
      </w:r>
      <w:r w:rsidRPr="00AD0E51">
        <w:rPr>
          <w:rFonts w:cs="Times New Roman"/>
          <w:color w:val="222222"/>
          <w:sz w:val="24"/>
          <w:szCs w:val="24"/>
          <w:shd w:val="clear" w:color="auto" w:fill="FFFFFF"/>
        </w:rPr>
        <w:t>(7), 813-824.</w:t>
      </w:r>
    </w:p>
    <w:p w14:paraId="352EFE3E" w14:textId="77777777" w:rsidR="00AD0E51" w:rsidRPr="00AD0E51" w:rsidRDefault="00EA572B" w:rsidP="00AD0E51">
      <w:pPr>
        <w:spacing w:line="480" w:lineRule="auto"/>
        <w:ind w:left="720" w:hanging="720"/>
        <w:jc w:val="both"/>
        <w:rPr>
          <w:rFonts w:cs="Times New Roman"/>
          <w:color w:val="222222"/>
          <w:sz w:val="24"/>
          <w:szCs w:val="24"/>
          <w:shd w:val="clear" w:color="auto" w:fill="FFFFFF"/>
        </w:rPr>
      </w:pPr>
      <w:r w:rsidRPr="00AD0E51">
        <w:rPr>
          <w:rFonts w:cs="Times New Roman"/>
          <w:color w:val="222222"/>
          <w:sz w:val="24"/>
          <w:szCs w:val="24"/>
          <w:shd w:val="clear" w:color="auto" w:fill="FFFFFF"/>
        </w:rPr>
        <w:t>Polanco-Roman, L., Danies, A., &amp; Anglin, D. M. (2016). Racial discrimination as race-based trauma, coping strategies, and dissociative symptoms among emerging adults. </w:t>
      </w:r>
      <w:r w:rsidRPr="00AD0E51">
        <w:rPr>
          <w:rFonts w:cs="Times New Roman"/>
          <w:i/>
          <w:iCs/>
          <w:color w:val="222222"/>
          <w:sz w:val="24"/>
          <w:szCs w:val="24"/>
          <w:shd w:val="clear" w:color="auto" w:fill="FFFFFF"/>
        </w:rPr>
        <w:t>Psy</w:t>
      </w:r>
      <w:r w:rsidRPr="00AD0E51">
        <w:rPr>
          <w:rFonts w:cs="Times New Roman"/>
          <w:i/>
          <w:iCs/>
          <w:color w:val="222222"/>
          <w:sz w:val="24"/>
          <w:szCs w:val="24"/>
          <w:shd w:val="clear" w:color="auto" w:fill="FFFFFF"/>
        </w:rPr>
        <w:t>chological Trauma: Theory, Research, Practice, and Policy</w:t>
      </w:r>
      <w:r w:rsidRPr="00AD0E51">
        <w:rPr>
          <w:rFonts w:cs="Times New Roman"/>
          <w:color w:val="222222"/>
          <w:sz w:val="24"/>
          <w:szCs w:val="24"/>
          <w:shd w:val="clear" w:color="auto" w:fill="FFFFFF"/>
        </w:rPr>
        <w:t>, </w:t>
      </w:r>
      <w:r w:rsidRPr="00AD0E51">
        <w:rPr>
          <w:rFonts w:cs="Times New Roman"/>
          <w:i/>
          <w:iCs/>
          <w:color w:val="222222"/>
          <w:sz w:val="24"/>
          <w:szCs w:val="24"/>
          <w:shd w:val="clear" w:color="auto" w:fill="FFFFFF"/>
        </w:rPr>
        <w:t>8</w:t>
      </w:r>
      <w:r w:rsidRPr="00AD0E51">
        <w:rPr>
          <w:rFonts w:cs="Times New Roman"/>
          <w:color w:val="222222"/>
          <w:sz w:val="24"/>
          <w:szCs w:val="24"/>
          <w:shd w:val="clear" w:color="auto" w:fill="FFFFFF"/>
        </w:rPr>
        <w:t>(5), 609.</w:t>
      </w:r>
    </w:p>
    <w:p w14:paraId="66DC6065" w14:textId="77777777" w:rsidR="00AD0E51" w:rsidRPr="00AD0E51" w:rsidRDefault="00EA572B" w:rsidP="00AD0E51">
      <w:pPr>
        <w:spacing w:line="480" w:lineRule="auto"/>
        <w:ind w:left="720" w:hanging="720"/>
        <w:jc w:val="both"/>
        <w:rPr>
          <w:rFonts w:cs="Times New Roman"/>
          <w:sz w:val="24"/>
          <w:szCs w:val="24"/>
        </w:rPr>
      </w:pPr>
      <w:r w:rsidRPr="00AD0E51">
        <w:rPr>
          <w:rFonts w:cs="Times New Roman"/>
          <w:color w:val="222222"/>
          <w:sz w:val="24"/>
          <w:szCs w:val="24"/>
          <w:shd w:val="clear" w:color="auto" w:fill="FFFFFF"/>
        </w:rPr>
        <w:t>Whelihan, W. (2018). Media Review:'My Grandmother's Hands: Racialized Trauma and Mending Our Hearts and Bodies,' by Resmaa Menakem. </w:t>
      </w:r>
      <w:r w:rsidRPr="00AD0E51">
        <w:rPr>
          <w:rFonts w:cs="Times New Roman"/>
          <w:i/>
          <w:iCs/>
          <w:color w:val="222222"/>
          <w:sz w:val="24"/>
          <w:szCs w:val="24"/>
          <w:shd w:val="clear" w:color="auto" w:fill="FFFFFF"/>
        </w:rPr>
        <w:t>Interdisciplinary Journal of Partnership Studies</w:t>
      </w:r>
      <w:r w:rsidRPr="00AD0E51">
        <w:rPr>
          <w:rFonts w:cs="Times New Roman"/>
          <w:color w:val="222222"/>
          <w:sz w:val="24"/>
          <w:szCs w:val="24"/>
          <w:shd w:val="clear" w:color="auto" w:fill="FFFFFF"/>
        </w:rPr>
        <w:t>, </w:t>
      </w:r>
      <w:r w:rsidRPr="00AD0E51">
        <w:rPr>
          <w:rFonts w:cs="Times New Roman"/>
          <w:i/>
          <w:iCs/>
          <w:color w:val="222222"/>
          <w:sz w:val="24"/>
          <w:szCs w:val="24"/>
          <w:shd w:val="clear" w:color="auto" w:fill="FFFFFF"/>
        </w:rPr>
        <w:t>5</w:t>
      </w:r>
      <w:r w:rsidRPr="00AD0E51">
        <w:rPr>
          <w:rFonts w:cs="Times New Roman"/>
          <w:color w:val="222222"/>
          <w:sz w:val="24"/>
          <w:szCs w:val="24"/>
          <w:shd w:val="clear" w:color="auto" w:fill="FFFFFF"/>
        </w:rPr>
        <w:t>(3)</w:t>
      </w:r>
      <w:r w:rsidRPr="00AD0E51">
        <w:rPr>
          <w:rFonts w:cs="Times New Roman"/>
          <w:color w:val="222222"/>
          <w:sz w:val="24"/>
          <w:szCs w:val="24"/>
          <w:shd w:val="clear" w:color="auto" w:fill="FFFFFF"/>
        </w:rPr>
        <w:t>, 6-6.</w:t>
      </w:r>
    </w:p>
    <w:p w14:paraId="68705A2A" w14:textId="77777777" w:rsidR="00134B57" w:rsidRDefault="00134B57"/>
    <w:p w14:paraId="76C746D4" w14:textId="77777777" w:rsidR="00837150" w:rsidRDefault="00837150"/>
    <w:p w14:paraId="0F1A2B06" w14:textId="79F13249" w:rsidR="00A328CD" w:rsidRDefault="00A328CD"/>
    <w:p w14:paraId="352301B2" w14:textId="1B04E827" w:rsidR="00A328CD" w:rsidRDefault="00A328CD"/>
    <w:p w14:paraId="264AD585" w14:textId="1FEE0F62" w:rsidR="00A328CD" w:rsidRDefault="00A328CD"/>
    <w:p w14:paraId="0AD0E1B2" w14:textId="0A6F1AE5" w:rsidR="00A328CD" w:rsidRDefault="00A328CD"/>
    <w:p w14:paraId="636783A1" w14:textId="1531996C" w:rsidR="00A328CD" w:rsidRDefault="00A328CD"/>
    <w:p w14:paraId="2AD78739" w14:textId="296B5805" w:rsidR="00A328CD" w:rsidRDefault="00A328CD"/>
    <w:p w14:paraId="161C8824" w14:textId="5F9F9C20" w:rsidR="00A328CD" w:rsidRDefault="00A328CD"/>
    <w:p w14:paraId="093569AB" w14:textId="77777777" w:rsidR="00A328CD" w:rsidRDefault="00A328CD"/>
    <w:sectPr w:rsidR="00A328CD" w:rsidSect="00EC49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0D4AD7" w14:textId="77777777" w:rsidR="00EA572B" w:rsidRDefault="00EA572B">
      <w:pPr>
        <w:spacing w:after="0" w:line="240" w:lineRule="auto"/>
      </w:pPr>
      <w:r>
        <w:separator/>
      </w:r>
    </w:p>
  </w:endnote>
  <w:endnote w:type="continuationSeparator" w:id="0">
    <w:p w14:paraId="7BF44CF3" w14:textId="77777777" w:rsidR="00EA572B" w:rsidRDefault="00EA5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585FF5" w14:textId="77777777" w:rsidR="00EA572B" w:rsidRDefault="00EA572B">
      <w:pPr>
        <w:spacing w:after="0" w:line="240" w:lineRule="auto"/>
      </w:pPr>
      <w:r>
        <w:separator/>
      </w:r>
    </w:p>
  </w:footnote>
  <w:footnote w:type="continuationSeparator" w:id="0">
    <w:p w14:paraId="67DD7998" w14:textId="77777777" w:rsidR="00EA572B" w:rsidRDefault="00EA5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5178519"/>
      <w:docPartObj>
        <w:docPartGallery w:val="Page Numbers (Top of Page)"/>
        <w:docPartUnique/>
      </w:docPartObj>
    </w:sdtPr>
    <w:sdtEndPr>
      <w:rPr>
        <w:noProof/>
      </w:rPr>
    </w:sdtEndPr>
    <w:sdtContent>
      <w:p w14:paraId="47D9309B" w14:textId="4AFCBB29" w:rsidR="00AF7612" w:rsidRDefault="00EC4950">
        <w:pPr>
          <w:pStyle w:val="Header"/>
          <w:jc w:val="right"/>
        </w:pPr>
        <w:r>
          <w:t xml:space="preserve">    </w:t>
        </w:r>
        <w:r w:rsidRPr="00EC4950">
          <w:t xml:space="preserve">RACIALIZED TRAUMA               </w:t>
        </w:r>
        <w:r>
          <w:t xml:space="preserve"> </w:t>
        </w:r>
        <w:r w:rsidRPr="00EC4950">
          <w:t xml:space="preserve">                                                                                     </w:t>
        </w:r>
        <w:r>
          <w:t xml:space="preserve">                   </w:t>
        </w:r>
        <w:r w:rsidR="00EA572B">
          <w:fldChar w:fldCharType="begin"/>
        </w:r>
        <w:r w:rsidR="00EA572B">
          <w:instrText xml:space="preserve"> PAGE   \* MERGEFORMAT </w:instrText>
        </w:r>
        <w:r w:rsidR="00EA572B">
          <w:fldChar w:fldCharType="separate"/>
        </w:r>
        <w:r w:rsidR="00EA572B">
          <w:rPr>
            <w:noProof/>
          </w:rPr>
          <w:t>2</w:t>
        </w:r>
        <w:r w:rsidR="00EA572B">
          <w:rPr>
            <w:noProof/>
          </w:rPr>
          <w:fldChar w:fldCharType="end"/>
        </w:r>
      </w:p>
    </w:sdtContent>
  </w:sdt>
  <w:p w14:paraId="67E790E7" w14:textId="77777777" w:rsidR="00AF7612" w:rsidRDefault="00AF76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4AC0E" w14:textId="7771CFDC" w:rsidR="00AF7612" w:rsidRDefault="00EA572B">
    <w:pPr>
      <w:pStyle w:val="Header"/>
    </w:pPr>
    <w:r>
      <w:t xml:space="preserve">Running </w:t>
    </w:r>
    <w:r w:rsidR="00EC4950">
      <w:t>H</w:t>
    </w:r>
    <w:r>
      <w:t>ead: RACIALIZED TRAUMA</w:t>
    </w:r>
    <w:r w:rsidR="00EC4950">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D77"/>
    <w:rsid w:val="00017049"/>
    <w:rsid w:val="000E60C9"/>
    <w:rsid w:val="001171B4"/>
    <w:rsid w:val="00134B57"/>
    <w:rsid w:val="00237A4D"/>
    <w:rsid w:val="00271D37"/>
    <w:rsid w:val="002E5EB9"/>
    <w:rsid w:val="002F5C3B"/>
    <w:rsid w:val="00351F28"/>
    <w:rsid w:val="00396FF8"/>
    <w:rsid w:val="003D0A95"/>
    <w:rsid w:val="004202BF"/>
    <w:rsid w:val="004913B1"/>
    <w:rsid w:val="004D6F48"/>
    <w:rsid w:val="005019E6"/>
    <w:rsid w:val="0052116C"/>
    <w:rsid w:val="00525355"/>
    <w:rsid w:val="00535135"/>
    <w:rsid w:val="005D5FE2"/>
    <w:rsid w:val="00652229"/>
    <w:rsid w:val="006F0D6C"/>
    <w:rsid w:val="007169CD"/>
    <w:rsid w:val="00720A8B"/>
    <w:rsid w:val="00743905"/>
    <w:rsid w:val="00777FFE"/>
    <w:rsid w:val="00837150"/>
    <w:rsid w:val="008546B0"/>
    <w:rsid w:val="008623C1"/>
    <w:rsid w:val="00870515"/>
    <w:rsid w:val="009538C1"/>
    <w:rsid w:val="009B7ED0"/>
    <w:rsid w:val="009D0D7A"/>
    <w:rsid w:val="009D4772"/>
    <w:rsid w:val="009D49E8"/>
    <w:rsid w:val="009E2879"/>
    <w:rsid w:val="00A0121C"/>
    <w:rsid w:val="00A328CD"/>
    <w:rsid w:val="00A34C6B"/>
    <w:rsid w:val="00A41D77"/>
    <w:rsid w:val="00A526FC"/>
    <w:rsid w:val="00AD0E51"/>
    <w:rsid w:val="00AF7612"/>
    <w:rsid w:val="00B10163"/>
    <w:rsid w:val="00B16ED8"/>
    <w:rsid w:val="00B41531"/>
    <w:rsid w:val="00B4256D"/>
    <w:rsid w:val="00B835DC"/>
    <w:rsid w:val="00C11D3E"/>
    <w:rsid w:val="00C5483F"/>
    <w:rsid w:val="00C6193D"/>
    <w:rsid w:val="00C83FC6"/>
    <w:rsid w:val="00C93558"/>
    <w:rsid w:val="00D460EA"/>
    <w:rsid w:val="00DC3A71"/>
    <w:rsid w:val="00DE7A12"/>
    <w:rsid w:val="00E44B0A"/>
    <w:rsid w:val="00EA572B"/>
    <w:rsid w:val="00EC4950"/>
    <w:rsid w:val="00ED71CF"/>
    <w:rsid w:val="00F260D7"/>
    <w:rsid w:val="00F2770E"/>
    <w:rsid w:val="00F4457E"/>
    <w:rsid w:val="00F95823"/>
    <w:rsid w:val="00F96C7B"/>
    <w:rsid w:val="00FB2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E289A"/>
  <w15:chartTrackingRefBased/>
  <w15:docId w15:val="{E1177941-F9C0-41EC-A1C3-88233FC47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612"/>
  </w:style>
  <w:style w:type="paragraph" w:styleId="Footer">
    <w:name w:val="footer"/>
    <w:basedOn w:val="Normal"/>
    <w:link w:val="FooterChar"/>
    <w:uiPriority w:val="99"/>
    <w:unhideWhenUsed/>
    <w:rsid w:val="00AF7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1340</Words>
  <Characters>7641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2020-12-20T08:35:00Z</dcterms:created>
  <dcterms:modified xsi:type="dcterms:W3CDTF">2020-12-20T08:35:00Z</dcterms:modified>
</cp:coreProperties>
</file>